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AA6" w:rsidRPr="009C7A63" w:rsidRDefault="00D43AA6" w:rsidP="006B676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AE6B1F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51/14</w:t>
      </w:r>
    </w:p>
    <w:p w:rsidR="00D43AA6" w:rsidRPr="00402A99" w:rsidRDefault="00D43AA6" w:rsidP="006B676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D43AA6" w:rsidRPr="00402A99" w:rsidRDefault="00D43AA6" w:rsidP="006B676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יעוץ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אסטרטגי </w:t>
      </w:r>
      <w:r w:rsidRPr="00402A99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שיווקי</w:t>
      </w:r>
    </w:p>
    <w:p w:rsidR="00D43AA6" w:rsidRPr="009C7A63" w:rsidRDefault="00D43AA6" w:rsidP="006B676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D43AA6" w:rsidRPr="009C7A63" w:rsidRDefault="00D43AA6" w:rsidP="006B676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43AA6" w:rsidRPr="009C7A63" w:rsidRDefault="00D43AA6" w:rsidP="006B676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סחר חוץ והמטה לקידום השקעות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יעוץ אסטרטגי שיווקי,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Pr="009C7A63" w:rsidRDefault="00D43AA6" w:rsidP="006B676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D43AA6" w:rsidRPr="009C7A63" w:rsidRDefault="00D43AA6" w:rsidP="006B6766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D43AA6" w:rsidRPr="009C7A63" w:rsidRDefault="00D43AA6" w:rsidP="006B6766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D43AA6" w:rsidRPr="009C7A63" w:rsidRDefault="00D43AA6" w:rsidP="006B6766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D43AA6" w:rsidRPr="00402A99" w:rsidRDefault="00D43AA6" w:rsidP="006B6766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D43AA6" w:rsidRPr="00AE1542" w:rsidRDefault="00D43AA6" w:rsidP="006B6766">
      <w:pPr>
        <w:pStyle w:val="a9"/>
        <w:tabs>
          <w:tab w:val="left" w:pos="1417"/>
        </w:tabs>
        <w:spacing w:after="0" w:line="360" w:lineRule="auto"/>
        <w:ind w:left="21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cs="David"/>
          <w:sz w:val="24"/>
          <w:szCs w:val="24"/>
          <w:rtl/>
        </w:rPr>
        <w:br/>
      </w:r>
      <w:r w:rsidRPr="00AE1542">
        <w:rPr>
          <w:rFonts w:ascii="Arial" w:hAnsi="Arial" w:cs="David" w:hint="cs"/>
          <w:sz w:val="24"/>
          <w:szCs w:val="24"/>
          <w:rtl/>
        </w:rPr>
        <w:t xml:space="preserve"> 2.3.1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הינו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בעל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ניסיון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מוכח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בשלושה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מהתחומים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הבאים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: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ש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יווק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בזירה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הבינלאומית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ייעוץ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ומחקר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שיווקי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מיתוג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מותגים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כתיבה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שיווקית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מקצועית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ניהול תוכן ב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רשתות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חברתיות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ומרחב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מקוון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–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עבור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הסקטור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הפרטי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ו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>/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עבור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גופים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ממשלתיים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במשך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3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</w:t>
      </w:r>
      <w:r w:rsidRPr="00AE1542">
        <w:rPr>
          <w:rFonts w:ascii="Times New Roman" w:hAnsi="Times New Roman" w:cs="David" w:hint="eastAsia"/>
          <w:sz w:val="24"/>
          <w:szCs w:val="24"/>
          <w:rtl/>
          <w:lang w:eastAsia="he-IL"/>
        </w:rPr>
        <w:t>השנים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האחרונות</w:t>
      </w:r>
      <w:r w:rsidRPr="00AE1542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D43AA6" w:rsidRPr="006B2435" w:rsidRDefault="00D43AA6" w:rsidP="006B6766">
      <w:pPr>
        <w:pStyle w:val="a9"/>
        <w:numPr>
          <w:ilvl w:val="2"/>
          <w:numId w:val="2"/>
        </w:numPr>
        <w:tabs>
          <w:tab w:val="left" w:pos="2693"/>
        </w:tabs>
        <w:spacing w:after="0" w:line="360" w:lineRule="auto"/>
        <w:ind w:left="1077" w:firstLine="1043"/>
        <w:rPr>
          <w:rFonts w:ascii="Times New Roman" w:hAnsi="Times New Roman" w:cs="David"/>
          <w:sz w:val="24"/>
          <w:szCs w:val="24"/>
          <w:rtl/>
        </w:rPr>
      </w:pP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6B2435">
        <w:rPr>
          <w:rFonts w:ascii="Times New Roman" w:hAnsi="Times New Roman" w:cs="David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שכר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ההרשעה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6B2435">
        <w:rPr>
          <w:rFonts w:ascii="Times New Roman" w:hAnsi="Times New Roman" w:cs="David"/>
          <w:sz w:val="24"/>
          <w:szCs w:val="24"/>
          <w:rtl/>
        </w:rPr>
        <w:t>.</w:t>
      </w:r>
    </w:p>
    <w:p w:rsidR="00D43AA6" w:rsidRPr="009C7A63" w:rsidRDefault="00D43AA6" w:rsidP="006B6766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D43AA6" w:rsidRPr="00C37FBF" w:rsidRDefault="00D43AA6" w:rsidP="006B6766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D43AA6" w:rsidRPr="00C37FBF" w:rsidRDefault="00D43AA6" w:rsidP="006B6766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C37FBF">
        <w:rPr>
          <w:rFonts w:ascii="Times New Roman" w:hAnsi="Times New Roman" w:cs="David" w:hint="cs"/>
          <w:sz w:val="24"/>
          <w:szCs w:val="24"/>
          <w:rtl/>
        </w:rPr>
        <w:t>שני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Default="00D43AA6" w:rsidP="006B6766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755AA4">
        <w:rPr>
          <w:rFonts w:ascii="Times New Roman" w:hAnsi="Times New Roman" w:cs="David"/>
          <w:sz w:val="24"/>
          <w:szCs w:val="24"/>
          <w:rtl/>
        </w:rPr>
        <w:t xml:space="preserve">בעל תואר אקדמי מחו"ל </w:t>
      </w:r>
      <w:r>
        <w:rPr>
          <w:rFonts w:ascii="Times New Roman" w:hAnsi="Times New Roman" w:cs="David" w:hint="cs"/>
          <w:sz w:val="24"/>
          <w:szCs w:val="24"/>
          <w:rtl/>
        </w:rPr>
        <w:t xml:space="preserve">נדרש 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לצרף אישור </w:t>
      </w:r>
      <w:r w:rsidRPr="00755AA4">
        <w:rPr>
          <w:rFonts w:ascii="Times New Roman" w:hAnsi="Times New Roman" w:cs="David" w:hint="cs"/>
          <w:sz w:val="24"/>
          <w:szCs w:val="24"/>
          <w:rtl/>
        </w:rPr>
        <w:t>ה</w:t>
      </w:r>
      <w:r>
        <w:rPr>
          <w:rFonts w:ascii="Times New Roman" w:hAnsi="Times New Roman" w:cs="David" w:hint="cs"/>
          <w:sz w:val="24"/>
          <w:szCs w:val="24"/>
          <w:rtl/>
        </w:rPr>
        <w:t>א</w:t>
      </w:r>
      <w:r w:rsidRPr="00755AA4">
        <w:rPr>
          <w:rFonts w:ascii="Times New Roman" w:hAnsi="Times New Roman" w:cs="David" w:hint="cs"/>
          <w:sz w:val="24"/>
          <w:szCs w:val="24"/>
          <w:rtl/>
        </w:rPr>
        <w:t>גף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D43AA6" w:rsidRDefault="00D43AA6" w:rsidP="006B6766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lastRenderedPageBreak/>
        <w:t xml:space="preserve">בעל ניסיון מוכח של </w:t>
      </w:r>
      <w:r w:rsidRPr="00C37FBF">
        <w:rPr>
          <w:rFonts w:ascii="Times New Roman" w:hAnsi="Times New Roman" w:cs="David" w:hint="cs"/>
          <w:sz w:val="24"/>
          <w:szCs w:val="24"/>
          <w:rtl/>
        </w:rPr>
        <w:t>3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C37FBF">
        <w:rPr>
          <w:rFonts w:ascii="Times New Roman" w:hAnsi="Times New Roman" w:cs="David" w:hint="cs"/>
          <w:sz w:val="24"/>
          <w:szCs w:val="24"/>
          <w:rtl/>
        </w:rPr>
        <w:t>5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37FBF">
        <w:rPr>
          <w:rFonts w:ascii="Times New Roman" w:hAnsi="Times New Roman" w:cs="David" w:hint="cs"/>
          <w:sz w:val="24"/>
          <w:szCs w:val="24"/>
          <w:rtl/>
        </w:rPr>
        <w:t>בעבודה בשלושה מהתחומים הבאים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לפחות: שיווק בזירה הבינלאומית, ייעוץ ומחקר שיווקי, כתיבה שיווקית מקצועית, מיתוג, , </w:t>
      </w:r>
      <w:r>
        <w:rPr>
          <w:rFonts w:ascii="Times New Roman" w:hAnsi="Times New Roman" w:cs="David" w:hint="cs"/>
          <w:sz w:val="24"/>
          <w:szCs w:val="24"/>
          <w:rtl/>
        </w:rPr>
        <w:t>ניהול תוכן בר</w:t>
      </w:r>
      <w:r w:rsidRPr="00C37FBF">
        <w:rPr>
          <w:rFonts w:ascii="Times New Roman" w:hAnsi="Times New Roman" w:cs="David" w:hint="cs"/>
          <w:sz w:val="24"/>
          <w:szCs w:val="24"/>
          <w:rtl/>
        </w:rPr>
        <w:t>שתות חברתיות ו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מרחב 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C37FBF">
        <w:rPr>
          <w:rFonts w:ascii="Times New Roman" w:hAnsi="Times New Roman" w:cs="David" w:hint="cs"/>
          <w:sz w:val="24"/>
          <w:szCs w:val="24"/>
          <w:rtl/>
        </w:rPr>
        <w:t>מקוון.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C37FBF">
        <w:rPr>
          <w:rFonts w:ascii="Times New Roman" w:hAnsi="Times New Roman" w:cs="David" w:hint="cs"/>
          <w:sz w:val="24"/>
          <w:szCs w:val="24"/>
          <w:rtl/>
        </w:rPr>
        <w:t>3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C37FBF">
        <w:rPr>
          <w:rFonts w:ascii="Times New Roman" w:hAnsi="Times New Roman" w:cs="David" w:hint="cs"/>
          <w:sz w:val="24"/>
          <w:szCs w:val="24"/>
          <w:rtl/>
        </w:rPr>
        <w:t>5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37FBF">
        <w:rPr>
          <w:rFonts w:ascii="Times New Roman" w:hAnsi="Times New Roman" w:cs="David" w:hint="cs"/>
          <w:sz w:val="24"/>
          <w:szCs w:val="24"/>
          <w:rtl/>
        </w:rPr>
        <w:t>בניהול צוות עובדים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בשלושה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מהתחומים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לפחות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: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ייעוץ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ומחקר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שיווקי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כתיבה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שיווקית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מקצועית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מיתוג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, ,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שיווק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בינלאומי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רשתות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חברתיות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ומרחב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eastAsia"/>
          <w:sz w:val="24"/>
          <w:szCs w:val="24"/>
          <w:rtl/>
        </w:rPr>
        <w:t>מקוון</w:t>
      </w:r>
      <w:r w:rsidRPr="00C37FBF">
        <w:rPr>
          <w:rFonts w:ascii="Times New Roman" w:hAnsi="Times New Roman" w:cs="David"/>
          <w:sz w:val="24"/>
          <w:szCs w:val="24"/>
          <w:rtl/>
        </w:rPr>
        <w:t>.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ידיעת שפות עברית ואנגלית על </w:t>
      </w:r>
      <w:proofErr w:type="spellStart"/>
      <w:r w:rsidRPr="00C37FBF">
        <w:rPr>
          <w:rFonts w:ascii="Times New Roman" w:hAnsi="Times New Roman" w:cs="David" w:hint="cs"/>
          <w:sz w:val="24"/>
          <w:szCs w:val="24"/>
          <w:rtl/>
        </w:rPr>
        <w:t>בוריין</w:t>
      </w:r>
      <w:proofErr w:type="spellEnd"/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/>
          <w:sz w:val="24"/>
          <w:szCs w:val="24"/>
          <w:rtl/>
        </w:rPr>
        <w:t>–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כתיבה, קריאה, דיבור.</w:t>
      </w:r>
      <w:r>
        <w:rPr>
          <w:rFonts w:ascii="Times New Roman" w:hAnsi="Times New Roman" w:cs="David" w:hint="cs"/>
          <w:sz w:val="24"/>
          <w:szCs w:val="24"/>
          <w:rtl/>
        </w:rPr>
        <w:br/>
      </w:r>
    </w:p>
    <w:p w:rsidR="00D43AA6" w:rsidRPr="00C37FBF" w:rsidRDefault="00D43AA6" w:rsidP="006B6766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 על המציע להציג 3 מבצעים, </w:t>
      </w:r>
      <w:r w:rsidRPr="00C37FBF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</w:t>
      </w:r>
      <w:r w:rsidR="00306A4E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C37FBF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C37FBF">
        <w:rPr>
          <w:rFonts w:ascii="Times New Roman" w:hAnsi="Times New Roman" w:cs="David" w:hint="cs"/>
          <w:color w:val="FF0000"/>
          <w:sz w:val="24"/>
          <w:szCs w:val="24"/>
          <w:rtl/>
        </w:rPr>
        <w:t xml:space="preserve">: 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ממוסד אקדמי מוכר ע"י משרד החינוך </w:t>
      </w:r>
      <w:r w:rsidRPr="00C37FBF">
        <w:rPr>
          <w:rFonts w:ascii="Times New Roman" w:hAnsi="Times New Roman" w:cs="David" w:hint="cs"/>
          <w:sz w:val="24"/>
          <w:szCs w:val="24"/>
          <w:rtl/>
        </w:rPr>
        <w:t>או בעל תעודת הנדסאי או טכנאי מוסמך לפי חוק ההנדסאים והטכנאים המוסמכים, התשע"ג-2013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Pr="00755AA4" w:rsidRDefault="00D43AA6" w:rsidP="006B6766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755AA4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755AA4">
        <w:rPr>
          <w:rFonts w:ascii="Times New Roman" w:hAnsi="Times New Roman" w:cs="David" w:hint="cs"/>
          <w:sz w:val="24"/>
          <w:szCs w:val="24"/>
          <w:rtl/>
        </w:rPr>
        <w:t>הגף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C37FBF">
        <w:rPr>
          <w:rFonts w:ascii="Times New Roman" w:hAnsi="Times New Roman" w:cs="David" w:hint="cs"/>
          <w:sz w:val="24"/>
          <w:szCs w:val="24"/>
          <w:rtl/>
        </w:rPr>
        <w:t>3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C37FBF">
        <w:rPr>
          <w:rFonts w:ascii="Times New Roman" w:hAnsi="Times New Roman" w:cs="David" w:hint="cs"/>
          <w:sz w:val="24"/>
          <w:szCs w:val="24"/>
          <w:rtl/>
        </w:rPr>
        <w:t>5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השנים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C37FBF">
        <w:rPr>
          <w:rFonts w:ascii="Times New Roman" w:hAnsi="Times New Roman" w:cs="David" w:hint="cs"/>
          <w:sz w:val="24"/>
          <w:szCs w:val="24"/>
          <w:rtl/>
        </w:rPr>
        <w:t>בעבודה בשלושה מהתחומים הבאים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לפחות: שיווק בזירה הבינלאומית, ייעוץ ומחקר שיווקי, כתיבה שיווקית מקצועית, מיתוג, ניהול </w:t>
      </w:r>
      <w:r>
        <w:rPr>
          <w:rFonts w:ascii="Times New Roman" w:hAnsi="Times New Roman" w:cs="David" w:hint="cs"/>
          <w:sz w:val="24"/>
          <w:szCs w:val="24"/>
          <w:rtl/>
        </w:rPr>
        <w:t>מותגים</w:t>
      </w:r>
      <w:r w:rsidRPr="00C37FB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D43AA6" w:rsidRPr="00C37FBF" w:rsidRDefault="00D43AA6" w:rsidP="006B676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ידיעת שפות עברית ואנגלית על </w:t>
      </w:r>
      <w:proofErr w:type="spellStart"/>
      <w:r w:rsidRPr="00C37FBF">
        <w:rPr>
          <w:rFonts w:ascii="Times New Roman" w:hAnsi="Times New Roman" w:cs="David" w:hint="cs"/>
          <w:sz w:val="24"/>
          <w:szCs w:val="24"/>
          <w:rtl/>
        </w:rPr>
        <w:t>בוריין</w:t>
      </w:r>
      <w:proofErr w:type="spellEnd"/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37FBF">
        <w:rPr>
          <w:rFonts w:ascii="Times New Roman" w:hAnsi="Times New Roman" w:cs="David"/>
          <w:sz w:val="24"/>
          <w:szCs w:val="24"/>
          <w:rtl/>
        </w:rPr>
        <w:t>–</w:t>
      </w:r>
      <w:r w:rsidRPr="00C37FBF">
        <w:rPr>
          <w:rFonts w:ascii="Times New Roman" w:hAnsi="Times New Roman" w:cs="David" w:hint="cs"/>
          <w:sz w:val="24"/>
          <w:szCs w:val="24"/>
          <w:rtl/>
        </w:rPr>
        <w:t xml:space="preserve"> כתיבה, קריאה, דיבור.</w:t>
      </w:r>
    </w:p>
    <w:p w:rsidR="00D43AA6" w:rsidRPr="006B2435" w:rsidRDefault="00D43AA6" w:rsidP="006B6766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D43AA6" w:rsidRPr="00B16AB9" w:rsidRDefault="00D43AA6" w:rsidP="006B6766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D43AA6" w:rsidRPr="009C7A63" w:rsidRDefault="00D43AA6" w:rsidP="006B676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D43AA6" w:rsidP="006B676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19.3.2015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D43AA6" w:rsidRPr="009C7A63" w:rsidRDefault="00D43AA6" w:rsidP="00306A4E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 wp14:anchorId="70B88333" wp14:editId="718E301D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29.10.2014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6.11.2014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כ"ז מר חשון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B4161B">
        <w:rPr>
          <w:rFonts w:ascii="Times New Roman" w:hAnsi="Times New Roman" w:cs="David" w:hint="cs"/>
          <w:sz w:val="24"/>
          <w:szCs w:val="24"/>
          <w:rtl/>
          <w:lang w:eastAsia="he-IL"/>
        </w:rPr>
        <w:t>20.11.2014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D43AA6" w:rsidRPr="009C7A63" w:rsidRDefault="00D43AA6" w:rsidP="006B67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D43AA6" w:rsidRDefault="00D43AA6" w:rsidP="006B676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 w:rsidR="00B4161B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B4161B">
          <w:rPr>
            <w:rStyle w:val="Hyperlink"/>
          </w:rPr>
          <w:t>http://economy.gov.il/tenders</w:t>
        </w:r>
      </w:hyperlink>
    </w:p>
    <w:p w:rsidR="00B4161B" w:rsidRDefault="00B4161B" w:rsidP="006B676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4161B" w:rsidRPr="009C7A63" w:rsidRDefault="00B4161B" w:rsidP="006B676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43AA6" w:rsidRPr="009C7A63" w:rsidRDefault="00D43AA6" w:rsidP="00306A4E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D43AA6" w:rsidRPr="009C7A63" w:rsidRDefault="00D43AA6" w:rsidP="006B6766"/>
    <w:p w:rsidR="00994065" w:rsidRPr="00D43AA6" w:rsidRDefault="00994065" w:rsidP="006B6766">
      <w:pPr>
        <w:jc w:val="right"/>
      </w:pPr>
    </w:p>
    <w:sectPr w:rsidR="00994065" w:rsidRPr="00D43AA6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17D7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6A4E"/>
    <w:rsid w:val="00307C3B"/>
    <w:rsid w:val="00340B09"/>
    <w:rsid w:val="005233B9"/>
    <w:rsid w:val="00524C9A"/>
    <w:rsid w:val="00617D77"/>
    <w:rsid w:val="006B6766"/>
    <w:rsid w:val="006D3201"/>
    <w:rsid w:val="008F5584"/>
    <w:rsid w:val="00994065"/>
    <w:rsid w:val="00AE6B1F"/>
    <w:rsid w:val="00B06184"/>
    <w:rsid w:val="00B4161B"/>
    <w:rsid w:val="00B75809"/>
    <w:rsid w:val="00C84564"/>
    <w:rsid w:val="00CD4644"/>
    <w:rsid w:val="00CD69F7"/>
    <w:rsid w:val="00D43AA6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A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43AA6"/>
    <w:pPr>
      <w:ind w:left="720"/>
      <w:contextualSpacing/>
    </w:pPr>
  </w:style>
  <w:style w:type="paragraph" w:styleId="aa">
    <w:name w:val="annotation text"/>
    <w:basedOn w:val="a"/>
    <w:link w:val="ab"/>
    <w:uiPriority w:val="99"/>
    <w:semiHidden/>
    <w:unhideWhenUsed/>
    <w:rsid w:val="00D43AA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3AA6"/>
    <w:rPr>
      <w:rFonts w:ascii="Calibri" w:hAnsi="Calibri" w:cs="Arial"/>
      <w:sz w:val="20"/>
      <w:szCs w:val="20"/>
    </w:rPr>
  </w:style>
  <w:style w:type="character" w:styleId="ac">
    <w:name w:val="annotation reference"/>
    <w:rsid w:val="00D43AA6"/>
    <w:rPr>
      <w:rFonts w:cs="Times New Roman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B416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A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43AA6"/>
    <w:pPr>
      <w:ind w:left="720"/>
      <w:contextualSpacing/>
    </w:pPr>
  </w:style>
  <w:style w:type="paragraph" w:styleId="aa">
    <w:name w:val="annotation text"/>
    <w:basedOn w:val="a"/>
    <w:link w:val="ab"/>
    <w:uiPriority w:val="99"/>
    <w:semiHidden/>
    <w:unhideWhenUsed/>
    <w:rsid w:val="00D43AA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3AA6"/>
    <w:rPr>
      <w:rFonts w:ascii="Calibri" w:hAnsi="Calibri" w:cs="Arial"/>
      <w:sz w:val="20"/>
      <w:szCs w:val="20"/>
    </w:rPr>
  </w:style>
  <w:style w:type="character" w:styleId="ac">
    <w:name w:val="annotation reference"/>
    <w:rsid w:val="00D43AA6"/>
    <w:rPr>
      <w:rFonts w:cs="Times New Roman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B416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679</Words>
  <Characters>3396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2014-10-23T09:32:00Z</dcterms:created>
  <dcterms:modified xsi:type="dcterms:W3CDTF">2014-10-23T09:32:00Z</dcterms:modified>
</cp:coreProperties>
</file>